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3E4F" w14:textId="2A3586EE" w:rsidR="00784232" w:rsidRDefault="004F6ADD">
      <w:pPr>
        <w:widowControl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（</w:t>
      </w:r>
      <w:r w:rsidR="00D57127">
        <w:rPr>
          <w:rFonts w:ascii="ＭＳ 明朝" w:hAnsi="ＭＳ 明朝" w:hint="eastAsia"/>
          <w:sz w:val="22"/>
        </w:rPr>
        <w:t>申請書イ－④の添付書類</w:t>
      </w:r>
      <w:r>
        <w:rPr>
          <w:rFonts w:ascii="ＭＳ 明朝" w:hAnsi="ＭＳ 明朝" w:hint="eastAsia"/>
          <w:sz w:val="22"/>
        </w:rPr>
        <w:t>）</w:t>
      </w:r>
    </w:p>
    <w:p w14:paraId="7CF53CFB" w14:textId="77777777" w:rsidR="00784232" w:rsidRDefault="00D5712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申請者名：　</w:t>
      </w:r>
      <w:r>
        <w:rPr>
          <w:rFonts w:ascii="ＭＳ 明朝" w:hAnsi="ＭＳ 明朝" w:hint="eastAsia"/>
          <w:sz w:val="22"/>
          <w:u w:val="single"/>
        </w:rPr>
        <w:t xml:space="preserve">                    </w:t>
      </w:r>
      <w:r>
        <w:rPr>
          <w:rFonts w:ascii="ＭＳ 明朝" w:hAnsi="ＭＳ 明朝" w:hint="eastAsia"/>
          <w:sz w:val="22"/>
          <w:u w:val="single"/>
        </w:rPr>
        <w:t xml:space="preserve">　　</w:t>
      </w:r>
    </w:p>
    <w:p w14:paraId="673152AE" w14:textId="77777777" w:rsidR="00784232" w:rsidRDefault="00784232">
      <w:pPr>
        <w:widowControl/>
        <w:jc w:val="left"/>
        <w:rPr>
          <w:rFonts w:ascii="ＭＳ 明朝" w:hAnsi="ＭＳ 明朝"/>
          <w:sz w:val="24"/>
        </w:rPr>
      </w:pPr>
    </w:p>
    <w:p w14:paraId="6A3DD3D2" w14:textId="77777777" w:rsidR="00784232" w:rsidRDefault="00D5712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784232" w14:paraId="42C00901" w14:textId="77777777">
        <w:tc>
          <w:tcPr>
            <w:tcW w:w="3256" w:type="dxa"/>
          </w:tcPr>
          <w:p w14:paraId="60F40DBB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業種（※１）（※２）</w:t>
            </w:r>
          </w:p>
        </w:tc>
        <w:tc>
          <w:tcPr>
            <w:tcW w:w="3256" w:type="dxa"/>
          </w:tcPr>
          <w:p w14:paraId="0DBFB519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最近の売上高</w:t>
            </w:r>
          </w:p>
        </w:tc>
        <w:tc>
          <w:tcPr>
            <w:tcW w:w="3256" w:type="dxa"/>
          </w:tcPr>
          <w:p w14:paraId="0E9344B8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構成比</w:t>
            </w:r>
          </w:p>
        </w:tc>
      </w:tr>
      <w:tr w:rsidR="00784232" w14:paraId="132B8DF8" w14:textId="77777777">
        <w:tc>
          <w:tcPr>
            <w:tcW w:w="3256" w:type="dxa"/>
          </w:tcPr>
          <w:p w14:paraId="5C26541D" w14:textId="77777777" w:rsidR="00784232" w:rsidRDefault="00784232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4575B3D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4F8096F1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7F9E525E" w14:textId="77777777">
        <w:tc>
          <w:tcPr>
            <w:tcW w:w="3256" w:type="dxa"/>
          </w:tcPr>
          <w:p w14:paraId="08F22496" w14:textId="77777777" w:rsidR="00784232" w:rsidRDefault="00784232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4C723887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54EF690F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26C619A8" w14:textId="77777777">
        <w:tc>
          <w:tcPr>
            <w:tcW w:w="3256" w:type="dxa"/>
          </w:tcPr>
          <w:p w14:paraId="77CACBE4" w14:textId="77777777" w:rsidR="00784232" w:rsidRDefault="00784232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39FCF1D3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37D5F93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12A8B613" w14:textId="77777777">
        <w:tc>
          <w:tcPr>
            <w:tcW w:w="3256" w:type="dxa"/>
          </w:tcPr>
          <w:p w14:paraId="18D30CBD" w14:textId="77777777" w:rsidR="00784232" w:rsidRDefault="00784232">
            <w:pPr>
              <w:widowControl/>
              <w:ind w:firstLineChars="850" w:firstLine="1785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739C65CE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51FA840D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7BA08C78" w14:textId="77777777">
        <w:tc>
          <w:tcPr>
            <w:tcW w:w="3256" w:type="dxa"/>
          </w:tcPr>
          <w:p w14:paraId="6D5DB816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全体の売上高</w:t>
            </w:r>
          </w:p>
        </w:tc>
        <w:tc>
          <w:tcPr>
            <w:tcW w:w="3256" w:type="dxa"/>
          </w:tcPr>
          <w:p w14:paraId="3F6C253E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32DDA21A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100</w:t>
            </w: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</w:tbl>
    <w:p w14:paraId="5939CD4E" w14:textId="77777777" w:rsidR="00784232" w:rsidRDefault="00D57127">
      <w:pPr>
        <w:widowControl/>
        <w:spacing w:line="280" w:lineRule="exact"/>
        <w:ind w:left="613" w:hangingChars="292" w:hanging="613"/>
        <w:jc w:val="left"/>
        <w:rPr>
          <w:rFonts w:ascii="ＭＳ 明朝" w:hAnsi="ＭＳ 明朝"/>
          <w:color w:val="000000"/>
          <w:spacing w:val="16"/>
          <w:kern w:val="0"/>
        </w:rPr>
      </w:pPr>
      <w:r>
        <w:rPr>
          <w:rFonts w:ascii="ＭＳ 明朝" w:hAnsi="ＭＳ 明朝" w:hint="eastAsia"/>
        </w:rPr>
        <w:t>※１：業種欄には、営んでいる事業が属する全ての業種（</w:t>
      </w:r>
      <w:r>
        <w:rPr>
          <w:rFonts w:ascii="ＭＳ 明朝" w:hAnsi="ＭＳ 明朝" w:hint="eastAsia"/>
          <w:color w:val="000000"/>
          <w:spacing w:val="16"/>
          <w:kern w:val="0"/>
        </w:rPr>
        <w:t>日本標準産業分類の細分類番号と細分類業種名）を記載。細分類業種は全て指定業種に該当することが必要。</w:t>
      </w:r>
    </w:p>
    <w:p w14:paraId="198610F7" w14:textId="77777777" w:rsidR="00784232" w:rsidRDefault="00D57127">
      <w:pPr>
        <w:widowControl/>
        <w:spacing w:line="280" w:lineRule="exac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</w:rPr>
        <w:t>※２：</w:t>
      </w:r>
      <w:r>
        <w:rPr>
          <w:rFonts w:ascii="ＭＳ 明朝" w:hAnsi="ＭＳ 明朝" w:hint="eastAsia"/>
          <w:b/>
          <w:color w:val="000000"/>
          <w:spacing w:val="16"/>
          <w:kern w:val="0"/>
          <w:u w:val="single"/>
        </w:rPr>
        <w:t>指定業種の売上高を合算して記載することも可</w:t>
      </w:r>
    </w:p>
    <w:p w14:paraId="47458F39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</w:rPr>
      </w:pPr>
    </w:p>
    <w:p w14:paraId="52946016" w14:textId="77777777" w:rsidR="00784232" w:rsidRDefault="00D57127">
      <w:pPr>
        <w:widowControl/>
        <w:jc w:val="left"/>
        <w:rPr>
          <w:rFonts w:ascii="ＭＳ 明朝" w:hAnsi="ＭＳ 明朝"/>
          <w:color w:val="000000"/>
          <w:spacing w:val="16"/>
          <w:kern w:val="0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◆最近１か月間の売上高等</w:t>
      </w:r>
    </w:p>
    <w:p w14:paraId="213718CA" w14:textId="77777777" w:rsidR="00784232" w:rsidRDefault="00D57127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</w:rPr>
        <w:t>（表２：申込み時点における最近</w:t>
      </w:r>
      <w:r>
        <w:rPr>
          <w:rFonts w:ascii="ＭＳ 明朝" w:hAnsi="ＭＳ 明朝" w:hint="eastAsia"/>
          <w:color w:val="000000"/>
          <w:spacing w:val="16"/>
          <w:kern w:val="0"/>
        </w:rPr>
        <w:t>1</w:t>
      </w:r>
      <w:r>
        <w:rPr>
          <w:rFonts w:ascii="ＭＳ 明朝" w:hAnsi="ＭＳ 明朝" w:hint="eastAsia"/>
          <w:color w:val="000000"/>
          <w:spacing w:val="16"/>
          <w:kern w:val="0"/>
        </w:rPr>
        <w:t>か月間の売上高等【Ａ】）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3045"/>
      </w:tblGrid>
      <w:tr w:rsidR="00784232" w14:paraId="05C90410" w14:textId="77777777">
        <w:trPr>
          <w:trHeight w:hRule="exact" w:val="567"/>
        </w:trPr>
        <w:tc>
          <w:tcPr>
            <w:tcW w:w="6828" w:type="dxa"/>
            <w:vAlign w:val="center"/>
          </w:tcPr>
          <w:p w14:paraId="59BECD54" w14:textId="77777777" w:rsidR="00784232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最近１か月間の売上高等（　　　月　　　日～　　　月　　　　日）</w:t>
            </w:r>
          </w:p>
        </w:tc>
        <w:tc>
          <w:tcPr>
            <w:tcW w:w="3045" w:type="dxa"/>
            <w:vAlign w:val="center"/>
          </w:tcPr>
          <w:p w14:paraId="07D8087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0BAD9CF4" w14:textId="77777777" w:rsidR="00784232" w:rsidRDefault="00784232">
      <w:pPr>
        <w:widowControl/>
        <w:jc w:val="left"/>
        <w:rPr>
          <w:rFonts w:ascii="ＭＳ 明朝" w:hAnsi="ＭＳ 明朝"/>
          <w:sz w:val="24"/>
        </w:rPr>
      </w:pPr>
    </w:p>
    <w:p w14:paraId="1E6AE687" w14:textId="77777777" w:rsidR="00784232" w:rsidRDefault="00D5712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（表３：上記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か月間の前年同期の売上高等【Ｂ】）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3045"/>
      </w:tblGrid>
      <w:tr w:rsidR="00784232" w14:paraId="246D423C" w14:textId="77777777">
        <w:trPr>
          <w:trHeight w:hRule="exact" w:val="567"/>
        </w:trPr>
        <w:tc>
          <w:tcPr>
            <w:tcW w:w="6828" w:type="dxa"/>
            <w:vAlign w:val="center"/>
          </w:tcPr>
          <w:p w14:paraId="061A9121" w14:textId="77777777" w:rsidR="00784232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前年同期の売上高等（　　　月　　　日～　　　月　　　日）</w:t>
            </w:r>
          </w:p>
        </w:tc>
        <w:tc>
          <w:tcPr>
            <w:tcW w:w="3045" w:type="dxa"/>
            <w:vAlign w:val="center"/>
          </w:tcPr>
          <w:p w14:paraId="443E486C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0E92B9F6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376"/>
        <w:gridCol w:w="1923"/>
      </w:tblGrid>
      <w:tr w:rsidR="00784232" w14:paraId="37E0312C" w14:textId="77777777">
        <w:tc>
          <w:tcPr>
            <w:tcW w:w="6487" w:type="dxa"/>
          </w:tcPr>
          <w:p w14:paraId="2DF4D4C1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【Ｂ】　　　　　　　　円　－　【Ａ】　　　　　　　円</w:t>
            </w:r>
          </w:p>
        </w:tc>
        <w:tc>
          <w:tcPr>
            <w:tcW w:w="1376" w:type="dxa"/>
            <w:vMerge w:val="restart"/>
            <w:vAlign w:val="center"/>
          </w:tcPr>
          <w:p w14:paraId="2492C768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 xml:space="preserve">100 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923" w:type="dxa"/>
            <w:vMerge w:val="restart"/>
            <w:vAlign w:val="center"/>
          </w:tcPr>
          <w:p w14:paraId="2DF8ABB6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％</w:t>
            </w:r>
          </w:p>
        </w:tc>
      </w:tr>
      <w:tr w:rsidR="00784232" w14:paraId="05417BD3" w14:textId="77777777">
        <w:tc>
          <w:tcPr>
            <w:tcW w:w="6487" w:type="dxa"/>
          </w:tcPr>
          <w:p w14:paraId="2ECB2679" w14:textId="77777777" w:rsidR="00784232" w:rsidRDefault="00D571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円</w:t>
            </w:r>
          </w:p>
        </w:tc>
        <w:tc>
          <w:tcPr>
            <w:tcW w:w="1376" w:type="dxa"/>
            <w:vMerge/>
          </w:tcPr>
          <w:p w14:paraId="428FC05B" w14:textId="77777777" w:rsidR="00784232" w:rsidRDefault="0078423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23" w:type="dxa"/>
            <w:vMerge/>
          </w:tcPr>
          <w:p w14:paraId="1FD33914" w14:textId="77777777" w:rsidR="00784232" w:rsidRDefault="0078423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C381309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</w:p>
    <w:p w14:paraId="4E3F21C0" w14:textId="77777777" w:rsidR="00784232" w:rsidRDefault="00D57127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</w:t>
      </w:r>
      <w:r>
        <w:rPr>
          <w:rFonts w:ascii="ＭＳ 明朝" w:hAnsi="ＭＳ 明朝" w:hint="eastAsia"/>
          <w:b/>
          <w:sz w:val="24"/>
        </w:rPr>
        <w:t>最近３か月間の企業</w:t>
      </w: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全体の売上高等の実績見込み</w:t>
      </w:r>
    </w:p>
    <w:p w14:paraId="66FEA8A7" w14:textId="77777777" w:rsidR="00784232" w:rsidRDefault="00D57127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</w:rPr>
        <w:t>（表４：今後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color w:val="000000"/>
          <w:spacing w:val="16"/>
          <w:kern w:val="0"/>
        </w:rPr>
        <w:t>か月間の見込み売上高等【Ｃ】）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2940"/>
      </w:tblGrid>
      <w:tr w:rsidR="00784232" w14:paraId="7AEFB331" w14:textId="77777777" w:rsidTr="00D57127">
        <w:trPr>
          <w:trHeight w:hRule="exact" w:val="719"/>
        </w:trPr>
        <w:tc>
          <w:tcPr>
            <w:tcW w:w="6828" w:type="dxa"/>
            <w:vAlign w:val="center"/>
          </w:tcPr>
          <w:p w14:paraId="177779CD" w14:textId="77777777" w:rsidR="00D57127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今後２か月間の見込み売上高等</w:t>
            </w:r>
          </w:p>
          <w:p w14:paraId="5298E9B4" w14:textId="0178EF0D" w:rsidR="00784232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月　　　日～　　月　　　日）</w:t>
            </w:r>
          </w:p>
        </w:tc>
        <w:tc>
          <w:tcPr>
            <w:tcW w:w="2940" w:type="dxa"/>
            <w:vAlign w:val="center"/>
          </w:tcPr>
          <w:p w14:paraId="4F4A92D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58BA5962" w14:textId="77777777" w:rsidR="00784232" w:rsidRDefault="00784232">
      <w:pPr>
        <w:widowControl/>
        <w:jc w:val="left"/>
        <w:rPr>
          <w:rFonts w:ascii="ＭＳ 明朝" w:hAnsi="ＭＳ 明朝"/>
          <w:sz w:val="24"/>
        </w:rPr>
      </w:pPr>
    </w:p>
    <w:p w14:paraId="0003E4BD" w14:textId="77777777" w:rsidR="00784232" w:rsidRDefault="00D5712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（表５：上記</w:t>
      </w:r>
      <w:r>
        <w:rPr>
          <w:rFonts w:ascii="ＭＳ 明朝" w:hAnsi="ＭＳ 明朝" w:hint="eastAsia"/>
          <w:color w:val="000000"/>
          <w:spacing w:val="16"/>
          <w:kern w:val="0"/>
        </w:rPr>
        <w:t>２</w:t>
      </w:r>
      <w:r>
        <w:rPr>
          <w:rFonts w:ascii="ＭＳ 明朝" w:hAnsi="ＭＳ 明朝" w:hint="eastAsia"/>
        </w:rPr>
        <w:t>か月間に対応する前年同期の売上高等【Ｄ】）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2940"/>
      </w:tblGrid>
      <w:tr w:rsidR="00784232" w14:paraId="14363AAB" w14:textId="77777777">
        <w:trPr>
          <w:trHeight w:hRule="exact" w:val="567"/>
        </w:trPr>
        <w:tc>
          <w:tcPr>
            <w:tcW w:w="6828" w:type="dxa"/>
            <w:vAlign w:val="center"/>
          </w:tcPr>
          <w:p w14:paraId="306ADBDC" w14:textId="77777777" w:rsidR="00784232" w:rsidRDefault="00D5712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前年同期の売上高等（　　　月　　　日～　　　月　　　日）</w:t>
            </w:r>
          </w:p>
        </w:tc>
        <w:tc>
          <w:tcPr>
            <w:tcW w:w="2940" w:type="dxa"/>
            <w:vAlign w:val="center"/>
          </w:tcPr>
          <w:p w14:paraId="0E815F6B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7F756315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</w:p>
    <w:tbl>
      <w:tblPr>
        <w:tblW w:w="10398" w:type="dxa"/>
        <w:tblLayout w:type="fixed"/>
        <w:tblLook w:val="04A0" w:firstRow="1" w:lastRow="0" w:firstColumn="1" w:lastColumn="0" w:noHBand="0" w:noVBand="1"/>
      </w:tblPr>
      <w:tblGrid>
        <w:gridCol w:w="10398"/>
      </w:tblGrid>
      <w:tr w:rsidR="00784232" w14:paraId="70F36BC6" w14:textId="77777777">
        <w:tc>
          <w:tcPr>
            <w:tcW w:w="10398" w:type="dxa"/>
            <w:vAlign w:val="center"/>
          </w:tcPr>
          <w:p w14:paraId="55672496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（【Ｂ】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　　円＋【Ｄ】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　　　円）－（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【Ａ】　　　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　　円＋【Ｃ】　　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 xml:space="preserve">　円</w:t>
            </w:r>
            <w:r>
              <w:rPr>
                <w:rFonts w:ascii="ＭＳ 明朝" w:hAnsi="ＭＳ 明朝" w:hint="eastAsia"/>
                <w:u w:val="single"/>
              </w:rPr>
              <w:t>）</w:t>
            </w:r>
          </w:p>
        </w:tc>
      </w:tr>
      <w:tr w:rsidR="00784232" w14:paraId="0A0A3F96" w14:textId="77777777">
        <w:tc>
          <w:tcPr>
            <w:tcW w:w="10398" w:type="dxa"/>
            <w:vAlign w:val="center"/>
          </w:tcPr>
          <w:p w14:paraId="457A909A" w14:textId="77777777" w:rsidR="00784232" w:rsidRDefault="00D571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円＋</w:t>
            </w:r>
            <w:r>
              <w:rPr>
                <w:rFonts w:ascii="ＭＳ 明朝" w:hAnsi="ＭＳ 明朝" w:hint="eastAsia"/>
              </w:rPr>
              <w:t>【Ｄ】　　　　　　　　円</w:t>
            </w:r>
          </w:p>
        </w:tc>
      </w:tr>
    </w:tbl>
    <w:p w14:paraId="46361696" w14:textId="77777777" w:rsidR="00784232" w:rsidRDefault="00784232">
      <w:pPr>
        <w:widowControl/>
        <w:spacing w:line="240" w:lineRule="exact"/>
        <w:jc w:val="left"/>
        <w:rPr>
          <w:rFonts w:ascii="ＭＳ 明朝" w:hAnsi="ＭＳ 明朝"/>
        </w:rPr>
      </w:pPr>
    </w:p>
    <w:tbl>
      <w:tblPr>
        <w:tblW w:w="2838" w:type="dxa"/>
        <w:tblLayout w:type="fixed"/>
        <w:tblLook w:val="04A0" w:firstRow="1" w:lastRow="0" w:firstColumn="1" w:lastColumn="0" w:noHBand="0" w:noVBand="1"/>
      </w:tblPr>
      <w:tblGrid>
        <w:gridCol w:w="1053"/>
        <w:gridCol w:w="1785"/>
      </w:tblGrid>
      <w:tr w:rsidR="00784232" w14:paraId="0640CFA8" w14:textId="77777777">
        <w:trPr>
          <w:trHeight w:val="366"/>
        </w:trPr>
        <w:tc>
          <w:tcPr>
            <w:tcW w:w="1053" w:type="dxa"/>
            <w:vMerge w:val="restart"/>
            <w:vAlign w:val="center"/>
          </w:tcPr>
          <w:p w14:paraId="240D6211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785" w:type="dxa"/>
            <w:vMerge w:val="restart"/>
            <w:vAlign w:val="center"/>
          </w:tcPr>
          <w:p w14:paraId="3077FD65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％</w:t>
            </w:r>
          </w:p>
        </w:tc>
      </w:tr>
      <w:tr w:rsidR="00784232" w14:paraId="74D07C1F" w14:textId="77777777">
        <w:trPr>
          <w:trHeight w:val="366"/>
        </w:trPr>
        <w:tc>
          <w:tcPr>
            <w:tcW w:w="1053" w:type="dxa"/>
            <w:vMerge/>
            <w:vAlign w:val="center"/>
          </w:tcPr>
          <w:p w14:paraId="7F6B09D6" w14:textId="77777777" w:rsidR="00784232" w:rsidRDefault="00784232"/>
        </w:tc>
        <w:tc>
          <w:tcPr>
            <w:tcW w:w="1785" w:type="dxa"/>
            <w:vMerge/>
            <w:vAlign w:val="center"/>
          </w:tcPr>
          <w:p w14:paraId="48656495" w14:textId="77777777" w:rsidR="00784232" w:rsidRDefault="00784232"/>
        </w:tc>
      </w:tr>
    </w:tbl>
    <w:p w14:paraId="41F115B4" w14:textId="77777777" w:rsidR="00784232" w:rsidRDefault="00784232">
      <w:pPr>
        <w:widowControl/>
        <w:spacing w:line="240" w:lineRule="exact"/>
        <w:jc w:val="left"/>
        <w:rPr>
          <w:rFonts w:ascii="ＭＳ 明朝" w:hAnsi="ＭＳ 明朝" w:hint="eastAsia"/>
        </w:rPr>
      </w:pPr>
      <w:bookmarkStart w:id="0" w:name="_GoBack"/>
      <w:bookmarkEnd w:id="0"/>
    </w:p>
    <w:p w14:paraId="58DA7341" w14:textId="77777777" w:rsidR="00784232" w:rsidRDefault="00784232">
      <w:pPr>
        <w:widowControl/>
        <w:spacing w:line="240" w:lineRule="exact"/>
        <w:jc w:val="left"/>
        <w:rPr>
          <w:rFonts w:ascii="ＭＳ 明朝" w:hAnsi="ＭＳ 明朝"/>
        </w:rPr>
      </w:pPr>
    </w:p>
    <w:p w14:paraId="4F846EC9" w14:textId="77777777" w:rsidR="00784232" w:rsidRDefault="00D57127">
      <w:pPr>
        <w:widowControl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784232">
      <w:pgSz w:w="11906" w:h="16838"/>
      <w:pgMar w:top="680" w:right="1080" w:bottom="68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8FFF" w14:textId="77777777" w:rsidR="00000000" w:rsidRDefault="00D57127">
      <w:r>
        <w:separator/>
      </w:r>
    </w:p>
  </w:endnote>
  <w:endnote w:type="continuationSeparator" w:id="0">
    <w:p w14:paraId="724AFA3B" w14:textId="77777777" w:rsidR="00000000" w:rsidRDefault="00D5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FD9F" w14:textId="77777777" w:rsidR="00000000" w:rsidRDefault="00D57127">
      <w:r>
        <w:separator/>
      </w:r>
    </w:p>
  </w:footnote>
  <w:footnote w:type="continuationSeparator" w:id="0">
    <w:p w14:paraId="66260011" w14:textId="77777777" w:rsidR="00000000" w:rsidRDefault="00D5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32"/>
    <w:rsid w:val="004F6ADD"/>
    <w:rsid w:val="00784232"/>
    <w:rsid w:val="00D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B406E"/>
  <w15:docId w15:val="{AA3B78E3-0109-4E64-AE8F-9F1C2BA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Pr>
      <w:rFonts w:ascii="ＭＳ ゴシック" w:eastAsia="ＭＳ ゴシック" w:hAnsi="ＭＳ ゴシック"/>
      <w:color w:val="000000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